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04" w:rsidRDefault="004F4704" w:rsidP="0010086B">
      <w:pPr>
        <w:ind w:left="31" w:firstLine="689"/>
        <w:jc w:val="center"/>
        <w:rPr>
          <w:sz w:val="28"/>
          <w:lang w:val="uk-UA"/>
        </w:rPr>
      </w:pPr>
      <w:bookmarkStart w:id="0" w:name="_GoBack"/>
      <w:bookmarkEnd w:id="0"/>
    </w:p>
    <w:p w:rsidR="0010086B" w:rsidRPr="004F4704" w:rsidRDefault="0010086B" w:rsidP="0010086B">
      <w:pPr>
        <w:ind w:left="31" w:firstLine="689"/>
        <w:jc w:val="center"/>
        <w:rPr>
          <w:b/>
          <w:sz w:val="28"/>
          <w:lang w:val="uk-UA"/>
        </w:rPr>
      </w:pPr>
      <w:r w:rsidRPr="00C674A0">
        <w:rPr>
          <w:b/>
          <w:sz w:val="28"/>
          <w:lang w:val="uk-UA"/>
        </w:rPr>
        <w:t>Комерційна пропозиція</w:t>
      </w:r>
    </w:p>
    <w:p w:rsidR="00C674A0" w:rsidRPr="004F4704" w:rsidRDefault="00C674A0" w:rsidP="0010086B">
      <w:pPr>
        <w:ind w:left="31" w:firstLine="689"/>
        <w:jc w:val="center"/>
        <w:rPr>
          <w:sz w:val="28"/>
          <w:lang w:val="uk-UA"/>
        </w:rPr>
      </w:pPr>
    </w:p>
    <w:p w:rsidR="00A26F76" w:rsidRDefault="00C674A0" w:rsidP="00BA630C">
      <w:pPr>
        <w:ind w:left="360" w:firstLine="633"/>
        <w:jc w:val="both"/>
        <w:rPr>
          <w:sz w:val="28"/>
          <w:szCs w:val="28"/>
          <w:lang w:val="uk-UA"/>
        </w:rPr>
      </w:pPr>
      <w:r w:rsidRPr="009F565E">
        <w:rPr>
          <w:sz w:val="28"/>
          <w:szCs w:val="28"/>
          <w:lang w:val="uk-UA"/>
        </w:rPr>
        <w:t>АТ «Вінницяобленерго»</w:t>
      </w:r>
      <w:r>
        <w:rPr>
          <w:sz w:val="28"/>
          <w:szCs w:val="28"/>
          <w:lang w:val="uk-UA"/>
        </w:rPr>
        <w:t xml:space="preserve"> (надалі – Товариство)</w:t>
      </w:r>
      <w:r w:rsidRPr="00FE46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пропонує організаціям громадян, житловим кооперативам м.</w:t>
      </w:r>
      <w:r w:rsidR="006058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Вінниці (ОСББ, ЖЕО, ЖЕК) послугу з оперативного та оперативно-технічного обслуговування внутрішньо-будинкових електричних мереж.</w:t>
      </w:r>
    </w:p>
    <w:p w:rsidR="00F96EE2" w:rsidRPr="00BA630C" w:rsidRDefault="00FE46E2" w:rsidP="00BA630C">
      <w:pPr>
        <w:ind w:left="360" w:firstLine="63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Орієнтовна абонована місячна  вартість послуг за </w:t>
      </w:r>
      <w:r w:rsidRPr="00FE46E2">
        <w:rPr>
          <w:b/>
          <w:sz w:val="28"/>
          <w:lang w:val="uk-UA"/>
        </w:rPr>
        <w:t xml:space="preserve">оперативне </w:t>
      </w:r>
      <w:r>
        <w:rPr>
          <w:sz w:val="28"/>
          <w:lang w:val="uk-UA"/>
        </w:rPr>
        <w:t xml:space="preserve">обслуговування внутрішньо-будинкових мереж (з розрахунку на </w:t>
      </w:r>
      <w:r w:rsidR="00E07A27">
        <w:rPr>
          <w:sz w:val="28"/>
          <w:lang w:val="uk-UA"/>
        </w:rPr>
        <w:t>одну квартиру у багатоквартирному житловому будинку</w:t>
      </w:r>
      <w:r>
        <w:rPr>
          <w:sz w:val="28"/>
          <w:lang w:val="uk-UA"/>
        </w:rPr>
        <w:t xml:space="preserve">) складає </w:t>
      </w:r>
      <w:r w:rsidR="00E07A27" w:rsidRPr="00E07A27">
        <w:rPr>
          <w:b/>
          <w:sz w:val="28"/>
          <w:lang w:val="uk-UA"/>
        </w:rPr>
        <w:t>7</w:t>
      </w:r>
      <w:r w:rsidRPr="003B48AE">
        <w:rPr>
          <w:b/>
          <w:sz w:val="28"/>
          <w:lang w:val="uk-UA"/>
        </w:rPr>
        <w:t xml:space="preserve"> грн (з ПДВ).</w:t>
      </w:r>
      <w:r>
        <w:rPr>
          <w:sz w:val="28"/>
          <w:lang w:val="uk-UA"/>
        </w:rPr>
        <w:t xml:space="preserve"> В зазначену вартість (в</w:t>
      </w:r>
      <w:r w:rsidRPr="000B1A84">
        <w:rPr>
          <w:b/>
          <w:sz w:val="28"/>
          <w:szCs w:val="28"/>
          <w:lang w:val="uk-UA"/>
        </w:rPr>
        <w:t xml:space="preserve"> </w:t>
      </w:r>
      <w:r w:rsidRPr="00FE46E2">
        <w:rPr>
          <w:sz w:val="28"/>
          <w:lang w:val="uk-UA"/>
        </w:rPr>
        <w:t>частині оперативного обслуговування</w:t>
      </w:r>
      <w:r>
        <w:rPr>
          <w:sz w:val="28"/>
          <w:lang w:val="uk-UA"/>
        </w:rPr>
        <w:t>)</w:t>
      </w:r>
      <w:r w:rsidRPr="00FE46E2">
        <w:rPr>
          <w:b/>
          <w:sz w:val="28"/>
          <w:szCs w:val="28"/>
          <w:lang w:val="uk-UA"/>
        </w:rPr>
        <w:t xml:space="preserve"> </w:t>
      </w:r>
      <w:r w:rsidR="00BA630C">
        <w:rPr>
          <w:sz w:val="28"/>
          <w:lang w:val="uk-UA"/>
        </w:rPr>
        <w:t xml:space="preserve">входить комплекс заходів, що складається із </w:t>
      </w:r>
      <w:r w:rsidR="00BA630C">
        <w:rPr>
          <w:sz w:val="28"/>
          <w:szCs w:val="28"/>
          <w:lang w:val="uk-UA"/>
        </w:rPr>
        <w:t>цілодобового негайного</w:t>
      </w:r>
      <w:r w:rsidR="00C674A0" w:rsidRPr="00BA630C">
        <w:rPr>
          <w:sz w:val="28"/>
          <w:szCs w:val="28"/>
          <w:lang w:val="uk-UA"/>
        </w:rPr>
        <w:t xml:space="preserve"> реагування  </w:t>
      </w:r>
      <w:r w:rsidR="00F96EE2" w:rsidRPr="00BA630C">
        <w:rPr>
          <w:sz w:val="28"/>
          <w:szCs w:val="28"/>
          <w:lang w:val="uk-UA"/>
        </w:rPr>
        <w:t xml:space="preserve">(з виїздом на об’єкти замовника) </w:t>
      </w:r>
      <w:r w:rsidR="00C674A0" w:rsidRPr="00BA630C">
        <w:rPr>
          <w:sz w:val="28"/>
          <w:szCs w:val="28"/>
          <w:lang w:val="uk-UA"/>
        </w:rPr>
        <w:t>на звернення балансоутримувачів внутрішньо-будинкових електричних мереж</w:t>
      </w:r>
      <w:r w:rsidR="00F96EE2" w:rsidRPr="00BA630C">
        <w:rPr>
          <w:sz w:val="28"/>
          <w:szCs w:val="28"/>
          <w:lang w:val="uk-UA"/>
        </w:rPr>
        <w:t xml:space="preserve"> в разі аварійних знеструмлень;</w:t>
      </w:r>
      <w:r w:rsidR="00BA630C">
        <w:rPr>
          <w:sz w:val="28"/>
          <w:lang w:val="uk-UA"/>
        </w:rPr>
        <w:t xml:space="preserve"> </w:t>
      </w:r>
      <w:r w:rsidR="00F96EE2" w:rsidRPr="00BA630C">
        <w:rPr>
          <w:sz w:val="28"/>
          <w:szCs w:val="28"/>
          <w:lang w:val="uk-UA"/>
        </w:rPr>
        <w:t>визначення причин знеструмлення мереж замовників та проведення оперативних перемикань з метою перезаживлення об’єктів замовників від резервних джерел живлення;</w:t>
      </w:r>
      <w:r w:rsidR="00BA630C">
        <w:rPr>
          <w:sz w:val="28"/>
          <w:lang w:val="uk-UA"/>
        </w:rPr>
        <w:t xml:space="preserve"> </w:t>
      </w:r>
      <w:r w:rsidR="00F96EE2" w:rsidRPr="00BA630C">
        <w:rPr>
          <w:sz w:val="28"/>
          <w:szCs w:val="28"/>
          <w:lang w:val="uk-UA"/>
        </w:rPr>
        <w:t>проведення оглядів електроустановок кваліфікованим електротехнічним персоналом з визначенням причин аварійних відключень та вжиття необхідних заходів по відновленню електропостачання об’єктів замовників (при можливості безпечної подачі напруги на існуючі</w:t>
      </w:r>
      <w:r w:rsidR="000B1A84" w:rsidRPr="00BA630C">
        <w:rPr>
          <w:sz w:val="28"/>
          <w:szCs w:val="28"/>
          <w:lang w:val="uk-UA"/>
        </w:rPr>
        <w:t xml:space="preserve"> непошкоджені</w:t>
      </w:r>
      <w:r w:rsidR="00F96EE2" w:rsidRPr="00BA630C">
        <w:rPr>
          <w:sz w:val="28"/>
          <w:szCs w:val="28"/>
          <w:lang w:val="uk-UA"/>
        </w:rPr>
        <w:t xml:space="preserve"> елементи електричних мереж замовників)</w:t>
      </w:r>
      <w:r w:rsidR="00BA630C">
        <w:rPr>
          <w:sz w:val="28"/>
          <w:lang w:val="uk-UA"/>
        </w:rPr>
        <w:t xml:space="preserve">; </w:t>
      </w:r>
      <w:r w:rsidR="000B1A84" w:rsidRPr="00BA630C">
        <w:rPr>
          <w:sz w:val="28"/>
          <w:lang w:val="uk-UA"/>
        </w:rPr>
        <w:t>надання необхідних рекомендацій стосовно обсягів діагностики, профілактичних вимірювань та технічного обслуговування електричних мереж замовників, тощо</w:t>
      </w:r>
      <w:r w:rsidRPr="00BA630C">
        <w:rPr>
          <w:sz w:val="28"/>
          <w:lang w:val="uk-UA"/>
        </w:rPr>
        <w:t>.</w:t>
      </w:r>
    </w:p>
    <w:p w:rsidR="003B48AE" w:rsidRDefault="00E07A27" w:rsidP="00BA630C">
      <w:pPr>
        <w:ind w:left="360" w:firstLine="633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Додатково до вищенаведених послуг, пропонуємо </w:t>
      </w:r>
      <w:r w:rsidR="003B48AE">
        <w:rPr>
          <w:sz w:val="28"/>
          <w:lang w:val="uk-UA"/>
        </w:rPr>
        <w:t xml:space="preserve">(з метою дотримання вимог діючих розпорядчих документів) отримання оперативно-технічного обслуговування з проведенням діагностики стану </w:t>
      </w:r>
      <w:r w:rsidR="003B48AE">
        <w:rPr>
          <w:sz w:val="28"/>
          <w:szCs w:val="28"/>
          <w:lang w:val="uk-UA"/>
        </w:rPr>
        <w:t>внутрішньо-будинкових електричних мереж</w:t>
      </w:r>
      <w:r w:rsidR="003B48AE">
        <w:rPr>
          <w:sz w:val="28"/>
          <w:lang w:val="uk-UA"/>
        </w:rPr>
        <w:t xml:space="preserve"> </w:t>
      </w:r>
      <w:r w:rsidR="003B48AE">
        <w:rPr>
          <w:sz w:val="28"/>
          <w:szCs w:val="28"/>
          <w:lang w:val="uk-UA"/>
        </w:rPr>
        <w:t>з використанням сертифікованого обладнання та пристроїв силами кваліфікованого персоналу Товариства</w:t>
      </w:r>
      <w:r w:rsidR="00837DC1">
        <w:rPr>
          <w:sz w:val="28"/>
          <w:szCs w:val="28"/>
          <w:lang w:val="uk-UA"/>
        </w:rPr>
        <w:t>.</w:t>
      </w:r>
      <w:r w:rsidR="003B48AE">
        <w:rPr>
          <w:sz w:val="28"/>
          <w:szCs w:val="28"/>
          <w:lang w:val="uk-UA"/>
        </w:rPr>
        <w:t xml:space="preserve"> </w:t>
      </w:r>
      <w:r w:rsidR="00837DC1">
        <w:rPr>
          <w:sz w:val="28"/>
          <w:szCs w:val="28"/>
          <w:lang w:val="uk-UA"/>
        </w:rPr>
        <w:t>П</w:t>
      </w:r>
      <w:r w:rsidR="003B48AE">
        <w:rPr>
          <w:sz w:val="28"/>
          <w:szCs w:val="28"/>
          <w:lang w:val="uk-UA"/>
        </w:rPr>
        <w:t>ерелік робіт</w:t>
      </w:r>
      <w:r w:rsidR="00B56195">
        <w:rPr>
          <w:sz w:val="28"/>
          <w:szCs w:val="28"/>
          <w:lang w:val="uk-UA"/>
        </w:rPr>
        <w:t xml:space="preserve"> наведен</w:t>
      </w:r>
      <w:r w:rsidR="00837DC1">
        <w:rPr>
          <w:sz w:val="28"/>
          <w:szCs w:val="28"/>
          <w:lang w:val="uk-UA"/>
        </w:rPr>
        <w:t>о</w:t>
      </w:r>
      <w:r w:rsidR="00B56195">
        <w:rPr>
          <w:sz w:val="28"/>
          <w:szCs w:val="28"/>
          <w:lang w:val="uk-UA"/>
        </w:rPr>
        <w:t xml:space="preserve"> у додатку №1</w:t>
      </w:r>
      <w:r w:rsidR="00837DC1">
        <w:rPr>
          <w:sz w:val="28"/>
          <w:szCs w:val="28"/>
          <w:lang w:val="uk-UA"/>
        </w:rPr>
        <w:t xml:space="preserve"> даної Комерційної пропозиції</w:t>
      </w:r>
      <w:r w:rsidR="003B48AE">
        <w:rPr>
          <w:sz w:val="28"/>
          <w:szCs w:val="28"/>
          <w:lang w:val="uk-UA"/>
        </w:rPr>
        <w:t>.</w:t>
      </w:r>
    </w:p>
    <w:p w:rsidR="00E07A27" w:rsidRDefault="00E07A27" w:rsidP="003B48AE">
      <w:pPr>
        <w:ind w:left="360" w:firstLine="348"/>
        <w:jc w:val="both"/>
        <w:rPr>
          <w:sz w:val="28"/>
          <w:szCs w:val="28"/>
          <w:lang w:val="uk-UA"/>
        </w:rPr>
      </w:pPr>
    </w:p>
    <w:p w:rsidR="00E07A27" w:rsidRPr="003B48AE" w:rsidRDefault="00B56195" w:rsidP="00B56195">
      <w:pPr>
        <w:ind w:left="1776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Додаток №1 Комерційної пропозицій №____від________2021 р.</w:t>
      </w:r>
    </w:p>
    <w:tbl>
      <w:tblPr>
        <w:tblW w:w="10408" w:type="dxa"/>
        <w:tblInd w:w="93" w:type="dxa"/>
        <w:tblLook w:val="04A0" w:firstRow="1" w:lastRow="0" w:firstColumn="1" w:lastColumn="0" w:noHBand="0" w:noVBand="1"/>
      </w:tblPr>
      <w:tblGrid>
        <w:gridCol w:w="580"/>
        <w:gridCol w:w="5956"/>
        <w:gridCol w:w="1559"/>
        <w:gridCol w:w="2313"/>
      </w:tblGrid>
      <w:tr w:rsidR="00BA630C" w:rsidRPr="00BA630C" w:rsidTr="00BA630C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BA630C" w:rsidRDefault="00BA630C" w:rsidP="00C6616D">
            <w:pPr>
              <w:jc w:val="center"/>
              <w:rPr>
                <w:bCs/>
                <w:lang w:val="uk-UA" w:eastAsia="uk-UA"/>
              </w:rPr>
            </w:pPr>
            <w:r w:rsidRPr="00BA630C">
              <w:rPr>
                <w:bCs/>
                <w:lang w:val="uk-UA" w:eastAsia="uk-UA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BA630C" w:rsidRDefault="00BA630C" w:rsidP="00C6616D">
            <w:pPr>
              <w:jc w:val="center"/>
              <w:rPr>
                <w:bCs/>
                <w:lang w:val="uk-UA" w:eastAsia="uk-UA"/>
              </w:rPr>
            </w:pPr>
            <w:r w:rsidRPr="00BA630C">
              <w:rPr>
                <w:bCs/>
                <w:lang w:val="uk-UA" w:eastAsia="uk-UA"/>
              </w:rPr>
              <w:t>Назва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BA630C" w:rsidRDefault="00BA630C" w:rsidP="001C7DBB">
            <w:pPr>
              <w:jc w:val="center"/>
              <w:rPr>
                <w:bCs/>
                <w:lang w:val="uk-UA" w:eastAsia="uk-UA"/>
              </w:rPr>
            </w:pPr>
            <w:r w:rsidRPr="00BA630C">
              <w:rPr>
                <w:bCs/>
                <w:lang w:val="uk-UA" w:eastAsia="uk-UA"/>
              </w:rPr>
              <w:t>Вартість робіт, грн. з ПДВ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BA630C" w:rsidRDefault="00BA630C" w:rsidP="00C6616D">
            <w:pPr>
              <w:jc w:val="center"/>
              <w:rPr>
                <w:lang w:val="uk-UA" w:eastAsia="uk-UA"/>
              </w:rPr>
            </w:pPr>
            <w:r w:rsidRPr="00BA630C">
              <w:rPr>
                <w:lang w:val="uk-UA" w:eastAsia="uk-UA"/>
              </w:rPr>
              <w:t xml:space="preserve">Періодичність виконання (згідно НД для ОСР) 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Перевірка виконання елементів заземлюючих пристроїв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31,14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Перевірка з'єднань заземлювачів з заземленими елементами (природніх заземлювачів з заземлюючим  пристроєм)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62,26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Перевірка наявності кола між заземлювачами і заземленими елементами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62,26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Перевірка корозійного стану елементів заземлюючих пристроїв, які знаходяться в землі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217,90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повного опору петлі "фаза-нуль" (до 1 кВ) або вимірювання струму КЗ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498,10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 раз в 5 років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lastRenderedPageBreak/>
              <w:t>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Визначення питомого опору ґрунту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311,30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не рідше 1 разу на 12 років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опору заземлюючих пристроїв (до 1 кВ включно)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404,70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не рідше 1 разу на 12 років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опору ізоляції розподільчих пристроїв, щитів і струмопроводів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404,70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опору ізоляції силової електропроводки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280,16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10</w:t>
            </w:r>
          </w:p>
        </w:tc>
        <w:tc>
          <w:tcPr>
            <w:tcW w:w="5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Випробування та вимірювання понижуючих трансформаторів безпеки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159,11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-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Випробування та вимірювання понижуючих трансформаторів безпеки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63,65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-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12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Тепловізійний контроль електробладнання та ліній електропередавання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3 864,37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 xml:space="preserve">Вимірювання та випробування електричного освітлення.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280,16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14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 xml:space="preserve">Вимірювання та випробування електричного освітлення.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93,40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опору ізоляції освітлювальної мережі (при викручених лампочках)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93,40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16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Випробування ізоляції підвищеною напругою  частоти 50 Гц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186,79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17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Випробування та вимірювання силових кабельних ліній на напругу до 1 кВ включно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1 223,81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18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Огляд кінцевого розділу кабеля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238,79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19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Вимірювання опору ізоляції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238,79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20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62497C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Випробування підвищеною випрямленою напругою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477,60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згідно з місцевими інструкціями</w:t>
            </w:r>
          </w:p>
        </w:tc>
      </w:tr>
      <w:tr w:rsidR="00BA630C" w:rsidRPr="00C6616D" w:rsidTr="00BA630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Відновлення написів на обладнанні підстанції з трафаретом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191,27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Очищення від пороху і забруднення апаратури низьковольтної шафи КТП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106,30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при потребі</w:t>
            </w:r>
          </w:p>
        </w:tc>
      </w:tr>
      <w:tr w:rsidR="00BA630C" w:rsidRPr="00C6616D" w:rsidTr="00BA630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Обхід і огляд траси підземних кабелів напругою до 10 кВ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546,43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 раз в рік</w:t>
            </w:r>
          </w:p>
        </w:tc>
      </w:tr>
      <w:tr w:rsidR="00BA630C" w:rsidRPr="00C6616D" w:rsidTr="00BA630C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24</w:t>
            </w: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630C" w:rsidRPr="00C6616D" w:rsidRDefault="00BA630C" w:rsidP="00C6616D">
            <w:pPr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Огляд обладнання РЩ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239,03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0C" w:rsidRPr="00C6616D" w:rsidRDefault="00BA630C" w:rsidP="00C6616D">
            <w:pPr>
              <w:jc w:val="center"/>
              <w:rPr>
                <w:lang w:val="uk-UA" w:eastAsia="uk-UA"/>
              </w:rPr>
            </w:pPr>
            <w:r w:rsidRPr="00C6616D">
              <w:rPr>
                <w:lang w:val="uk-UA" w:eastAsia="uk-UA"/>
              </w:rPr>
              <w:t>1 раз в рік</w:t>
            </w:r>
          </w:p>
        </w:tc>
      </w:tr>
    </w:tbl>
    <w:p w:rsidR="00C6616D" w:rsidRDefault="00C6616D" w:rsidP="0010086B">
      <w:pPr>
        <w:ind w:left="31" w:firstLine="689"/>
        <w:jc w:val="both"/>
        <w:rPr>
          <w:sz w:val="28"/>
          <w:szCs w:val="28"/>
          <w:lang w:val="uk-UA"/>
        </w:rPr>
      </w:pPr>
    </w:p>
    <w:p w:rsidR="00C6616D" w:rsidRDefault="00C6616D" w:rsidP="0010086B">
      <w:pPr>
        <w:ind w:left="31" w:firstLine="68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Зазначена вартість робіт не включає в себе транспортні витрати. </w:t>
      </w:r>
      <w:r w:rsidR="00C03FA1">
        <w:rPr>
          <w:sz w:val="28"/>
          <w:szCs w:val="28"/>
          <w:lang w:val="uk-UA"/>
        </w:rPr>
        <w:t>При проведенні профілактичних оглядів, у</w:t>
      </w:r>
      <w:r>
        <w:rPr>
          <w:sz w:val="28"/>
          <w:szCs w:val="28"/>
          <w:lang w:val="uk-UA"/>
        </w:rPr>
        <w:t xml:space="preserve"> разі виявлення необхідн</w:t>
      </w:r>
      <w:r w:rsidR="00C03FA1">
        <w:rPr>
          <w:sz w:val="28"/>
          <w:szCs w:val="28"/>
          <w:lang w:val="uk-UA"/>
        </w:rPr>
        <w:t>ості виконання аварійно-відновл</w:t>
      </w:r>
      <w:r>
        <w:rPr>
          <w:sz w:val="28"/>
          <w:szCs w:val="28"/>
          <w:lang w:val="uk-UA"/>
        </w:rPr>
        <w:t>ювальних робіт</w:t>
      </w:r>
      <w:r w:rsidR="00C03FA1">
        <w:rPr>
          <w:sz w:val="28"/>
          <w:szCs w:val="28"/>
          <w:lang w:val="uk-UA"/>
        </w:rPr>
        <w:t>, поточних чи капітальних ремонтів в електричних мережах та силовому обладнанні до зазначеного договору складається окрема додаткова угода, якою  буде визначено кінцева вартість робіт.</w:t>
      </w:r>
    </w:p>
    <w:p w:rsidR="00B56195" w:rsidRDefault="00B56195" w:rsidP="001C7DBB">
      <w:pPr>
        <w:jc w:val="both"/>
        <w:rPr>
          <w:sz w:val="28"/>
          <w:szCs w:val="28"/>
          <w:lang w:val="uk-UA"/>
        </w:rPr>
      </w:pPr>
    </w:p>
    <w:sectPr w:rsidR="00B56195" w:rsidSect="00BA630C">
      <w:pgSz w:w="11906" w:h="16838"/>
      <w:pgMar w:top="284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4C" w:rsidRDefault="005E444C" w:rsidP="00C344B5">
      <w:r>
        <w:separator/>
      </w:r>
    </w:p>
  </w:endnote>
  <w:endnote w:type="continuationSeparator" w:id="0">
    <w:p w:rsidR="005E444C" w:rsidRDefault="005E444C" w:rsidP="00C3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4C" w:rsidRDefault="005E444C" w:rsidP="00C344B5">
      <w:r>
        <w:separator/>
      </w:r>
    </w:p>
  </w:footnote>
  <w:footnote w:type="continuationSeparator" w:id="0">
    <w:p w:rsidR="005E444C" w:rsidRDefault="005E444C" w:rsidP="00C3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F9F"/>
    <w:multiLevelType w:val="hybridMultilevel"/>
    <w:tmpl w:val="9F8A0600"/>
    <w:lvl w:ilvl="0" w:tplc="2F5896A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1632114"/>
    <w:multiLevelType w:val="hybridMultilevel"/>
    <w:tmpl w:val="9238013C"/>
    <w:lvl w:ilvl="0" w:tplc="52DA0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B5"/>
    <w:rsid w:val="000000DE"/>
    <w:rsid w:val="00004931"/>
    <w:rsid w:val="00005E9A"/>
    <w:rsid w:val="000208E8"/>
    <w:rsid w:val="000230BB"/>
    <w:rsid w:val="000233A3"/>
    <w:rsid w:val="00031744"/>
    <w:rsid w:val="00040A9B"/>
    <w:rsid w:val="0005346E"/>
    <w:rsid w:val="000611C5"/>
    <w:rsid w:val="00062029"/>
    <w:rsid w:val="00073606"/>
    <w:rsid w:val="00074528"/>
    <w:rsid w:val="0009145C"/>
    <w:rsid w:val="0009744C"/>
    <w:rsid w:val="0009786F"/>
    <w:rsid w:val="000A6DAA"/>
    <w:rsid w:val="000B01C5"/>
    <w:rsid w:val="000B0AFC"/>
    <w:rsid w:val="000B1A84"/>
    <w:rsid w:val="000C1680"/>
    <w:rsid w:val="000C6E08"/>
    <w:rsid w:val="000D4BEA"/>
    <w:rsid w:val="000F1497"/>
    <w:rsid w:val="000F4510"/>
    <w:rsid w:val="000F454C"/>
    <w:rsid w:val="0010086B"/>
    <w:rsid w:val="0010496B"/>
    <w:rsid w:val="00112292"/>
    <w:rsid w:val="0011644C"/>
    <w:rsid w:val="00124A8F"/>
    <w:rsid w:val="001276DA"/>
    <w:rsid w:val="0013011E"/>
    <w:rsid w:val="00132B7E"/>
    <w:rsid w:val="00133150"/>
    <w:rsid w:val="0013737F"/>
    <w:rsid w:val="00141549"/>
    <w:rsid w:val="00144C04"/>
    <w:rsid w:val="00153BF0"/>
    <w:rsid w:val="00160E38"/>
    <w:rsid w:val="0016290A"/>
    <w:rsid w:val="00163847"/>
    <w:rsid w:val="0016610A"/>
    <w:rsid w:val="00170BA5"/>
    <w:rsid w:val="001726C5"/>
    <w:rsid w:val="00183476"/>
    <w:rsid w:val="001A4694"/>
    <w:rsid w:val="001B5972"/>
    <w:rsid w:val="001C2FBD"/>
    <w:rsid w:val="001C7DBB"/>
    <w:rsid w:val="001D174D"/>
    <w:rsid w:val="001D21EA"/>
    <w:rsid w:val="001E63B8"/>
    <w:rsid w:val="001E6593"/>
    <w:rsid w:val="001F07EE"/>
    <w:rsid w:val="00205E26"/>
    <w:rsid w:val="002106E3"/>
    <w:rsid w:val="00215BC8"/>
    <w:rsid w:val="00220F46"/>
    <w:rsid w:val="00223D14"/>
    <w:rsid w:val="00230220"/>
    <w:rsid w:val="00235694"/>
    <w:rsid w:val="002375E5"/>
    <w:rsid w:val="00245CD3"/>
    <w:rsid w:val="002465AC"/>
    <w:rsid w:val="0024772D"/>
    <w:rsid w:val="0025072D"/>
    <w:rsid w:val="00253BD0"/>
    <w:rsid w:val="00265471"/>
    <w:rsid w:val="00286407"/>
    <w:rsid w:val="00286D10"/>
    <w:rsid w:val="00287BFF"/>
    <w:rsid w:val="00292EDA"/>
    <w:rsid w:val="00295CD1"/>
    <w:rsid w:val="002961FC"/>
    <w:rsid w:val="00296A28"/>
    <w:rsid w:val="002A2802"/>
    <w:rsid w:val="002A6604"/>
    <w:rsid w:val="002B3803"/>
    <w:rsid w:val="002B6B79"/>
    <w:rsid w:val="002C6DD3"/>
    <w:rsid w:val="002E1380"/>
    <w:rsid w:val="002E5AC7"/>
    <w:rsid w:val="002E6218"/>
    <w:rsid w:val="002E6CEB"/>
    <w:rsid w:val="00300720"/>
    <w:rsid w:val="00300FF8"/>
    <w:rsid w:val="00332D51"/>
    <w:rsid w:val="00335BED"/>
    <w:rsid w:val="00351EC4"/>
    <w:rsid w:val="00356DE6"/>
    <w:rsid w:val="00371BE4"/>
    <w:rsid w:val="00374F6C"/>
    <w:rsid w:val="00375423"/>
    <w:rsid w:val="00382DB2"/>
    <w:rsid w:val="00387891"/>
    <w:rsid w:val="003B0D5C"/>
    <w:rsid w:val="003B1D42"/>
    <w:rsid w:val="003B48AE"/>
    <w:rsid w:val="003C03FC"/>
    <w:rsid w:val="003C1326"/>
    <w:rsid w:val="003C2FB2"/>
    <w:rsid w:val="003C4FAD"/>
    <w:rsid w:val="003C5634"/>
    <w:rsid w:val="003C7117"/>
    <w:rsid w:val="003D2349"/>
    <w:rsid w:val="003D4585"/>
    <w:rsid w:val="003E5242"/>
    <w:rsid w:val="003F0BC4"/>
    <w:rsid w:val="003F35D2"/>
    <w:rsid w:val="003F46EC"/>
    <w:rsid w:val="003F565F"/>
    <w:rsid w:val="003F7617"/>
    <w:rsid w:val="00401608"/>
    <w:rsid w:val="0042759B"/>
    <w:rsid w:val="004318F0"/>
    <w:rsid w:val="004446CB"/>
    <w:rsid w:val="0044653A"/>
    <w:rsid w:val="00446551"/>
    <w:rsid w:val="004501A6"/>
    <w:rsid w:val="00457BC2"/>
    <w:rsid w:val="00474831"/>
    <w:rsid w:val="004848D8"/>
    <w:rsid w:val="00490A58"/>
    <w:rsid w:val="004968C7"/>
    <w:rsid w:val="004B0D51"/>
    <w:rsid w:val="004B7FC4"/>
    <w:rsid w:val="004C7F54"/>
    <w:rsid w:val="004D64D1"/>
    <w:rsid w:val="004F0662"/>
    <w:rsid w:val="004F4704"/>
    <w:rsid w:val="004F779F"/>
    <w:rsid w:val="004F7D7A"/>
    <w:rsid w:val="005007A8"/>
    <w:rsid w:val="00501BC7"/>
    <w:rsid w:val="005159C0"/>
    <w:rsid w:val="0052453E"/>
    <w:rsid w:val="005258E8"/>
    <w:rsid w:val="00535007"/>
    <w:rsid w:val="00535E30"/>
    <w:rsid w:val="00540B63"/>
    <w:rsid w:val="00561324"/>
    <w:rsid w:val="00561A3E"/>
    <w:rsid w:val="00567697"/>
    <w:rsid w:val="0057235E"/>
    <w:rsid w:val="005727C5"/>
    <w:rsid w:val="0058477D"/>
    <w:rsid w:val="0058536E"/>
    <w:rsid w:val="00592BBA"/>
    <w:rsid w:val="0059527C"/>
    <w:rsid w:val="005A1173"/>
    <w:rsid w:val="005B446A"/>
    <w:rsid w:val="005B7917"/>
    <w:rsid w:val="005C0BD5"/>
    <w:rsid w:val="005C2271"/>
    <w:rsid w:val="005C63F1"/>
    <w:rsid w:val="005C642C"/>
    <w:rsid w:val="005E1D59"/>
    <w:rsid w:val="005E444C"/>
    <w:rsid w:val="00600088"/>
    <w:rsid w:val="00605822"/>
    <w:rsid w:val="006072DC"/>
    <w:rsid w:val="0061409B"/>
    <w:rsid w:val="00617B96"/>
    <w:rsid w:val="0062497C"/>
    <w:rsid w:val="006377DA"/>
    <w:rsid w:val="006528E5"/>
    <w:rsid w:val="00667871"/>
    <w:rsid w:val="0067547C"/>
    <w:rsid w:val="0068210B"/>
    <w:rsid w:val="00686B08"/>
    <w:rsid w:val="00686EAE"/>
    <w:rsid w:val="006876E8"/>
    <w:rsid w:val="0069073A"/>
    <w:rsid w:val="00691F28"/>
    <w:rsid w:val="006A367B"/>
    <w:rsid w:val="006C697F"/>
    <w:rsid w:val="006C7E07"/>
    <w:rsid w:val="006C7FE0"/>
    <w:rsid w:val="006D0996"/>
    <w:rsid w:val="006D2F21"/>
    <w:rsid w:val="006D3863"/>
    <w:rsid w:val="006D4467"/>
    <w:rsid w:val="006E7734"/>
    <w:rsid w:val="006E773E"/>
    <w:rsid w:val="00700752"/>
    <w:rsid w:val="0070484E"/>
    <w:rsid w:val="00705C46"/>
    <w:rsid w:val="00714D51"/>
    <w:rsid w:val="00716AEA"/>
    <w:rsid w:val="007357A2"/>
    <w:rsid w:val="00740F83"/>
    <w:rsid w:val="007414AD"/>
    <w:rsid w:val="00747C7E"/>
    <w:rsid w:val="00752A3C"/>
    <w:rsid w:val="00753750"/>
    <w:rsid w:val="007549B8"/>
    <w:rsid w:val="00760B39"/>
    <w:rsid w:val="007652D1"/>
    <w:rsid w:val="00781798"/>
    <w:rsid w:val="00781EE7"/>
    <w:rsid w:val="007870E1"/>
    <w:rsid w:val="00791DED"/>
    <w:rsid w:val="007A6347"/>
    <w:rsid w:val="007A734A"/>
    <w:rsid w:val="007B3E74"/>
    <w:rsid w:val="007C413E"/>
    <w:rsid w:val="007C7485"/>
    <w:rsid w:val="007D7D6B"/>
    <w:rsid w:val="007E0CB3"/>
    <w:rsid w:val="007E26D5"/>
    <w:rsid w:val="007E66A9"/>
    <w:rsid w:val="007F1A3D"/>
    <w:rsid w:val="007F5D20"/>
    <w:rsid w:val="007F7609"/>
    <w:rsid w:val="0081783C"/>
    <w:rsid w:val="00817EC8"/>
    <w:rsid w:val="00817F58"/>
    <w:rsid w:val="00820C26"/>
    <w:rsid w:val="00837DC1"/>
    <w:rsid w:val="00845030"/>
    <w:rsid w:val="00846521"/>
    <w:rsid w:val="00850862"/>
    <w:rsid w:val="00852734"/>
    <w:rsid w:val="0085533E"/>
    <w:rsid w:val="008661C3"/>
    <w:rsid w:val="00895E47"/>
    <w:rsid w:val="00897B2C"/>
    <w:rsid w:val="008A2F9C"/>
    <w:rsid w:val="008A4CFA"/>
    <w:rsid w:val="008B7499"/>
    <w:rsid w:val="008D1433"/>
    <w:rsid w:val="008D3882"/>
    <w:rsid w:val="008D3AB4"/>
    <w:rsid w:val="008D7EFB"/>
    <w:rsid w:val="008E0881"/>
    <w:rsid w:val="0090376B"/>
    <w:rsid w:val="00912527"/>
    <w:rsid w:val="00913413"/>
    <w:rsid w:val="00922817"/>
    <w:rsid w:val="0093139E"/>
    <w:rsid w:val="00933711"/>
    <w:rsid w:val="009354FF"/>
    <w:rsid w:val="00937786"/>
    <w:rsid w:val="00945CF6"/>
    <w:rsid w:val="00952897"/>
    <w:rsid w:val="0096670D"/>
    <w:rsid w:val="009740E4"/>
    <w:rsid w:val="00986870"/>
    <w:rsid w:val="00990D41"/>
    <w:rsid w:val="009A66F1"/>
    <w:rsid w:val="009B0E5B"/>
    <w:rsid w:val="009B3A88"/>
    <w:rsid w:val="009B5E7F"/>
    <w:rsid w:val="009C756E"/>
    <w:rsid w:val="009D00B8"/>
    <w:rsid w:val="009D2E2B"/>
    <w:rsid w:val="009D305C"/>
    <w:rsid w:val="009D3545"/>
    <w:rsid w:val="009D57E3"/>
    <w:rsid w:val="009E2F57"/>
    <w:rsid w:val="009F0AA5"/>
    <w:rsid w:val="009F565E"/>
    <w:rsid w:val="00A01481"/>
    <w:rsid w:val="00A059DE"/>
    <w:rsid w:val="00A06963"/>
    <w:rsid w:val="00A21614"/>
    <w:rsid w:val="00A26F76"/>
    <w:rsid w:val="00A412B6"/>
    <w:rsid w:val="00A469E6"/>
    <w:rsid w:val="00A53F05"/>
    <w:rsid w:val="00A560ED"/>
    <w:rsid w:val="00A60278"/>
    <w:rsid w:val="00A62AA3"/>
    <w:rsid w:val="00A66B02"/>
    <w:rsid w:val="00A676A0"/>
    <w:rsid w:val="00A70DB1"/>
    <w:rsid w:val="00A7102C"/>
    <w:rsid w:val="00A74AB8"/>
    <w:rsid w:val="00A80803"/>
    <w:rsid w:val="00A87A02"/>
    <w:rsid w:val="00A87DCE"/>
    <w:rsid w:val="00A90615"/>
    <w:rsid w:val="00A930F6"/>
    <w:rsid w:val="00A95CB7"/>
    <w:rsid w:val="00A962E4"/>
    <w:rsid w:val="00A97DAD"/>
    <w:rsid w:val="00AB1A5C"/>
    <w:rsid w:val="00AC043D"/>
    <w:rsid w:val="00AC0A70"/>
    <w:rsid w:val="00AD0F12"/>
    <w:rsid w:val="00AD368A"/>
    <w:rsid w:val="00AD55C2"/>
    <w:rsid w:val="00B103A6"/>
    <w:rsid w:val="00B10ECE"/>
    <w:rsid w:val="00B17386"/>
    <w:rsid w:val="00B22EFE"/>
    <w:rsid w:val="00B26314"/>
    <w:rsid w:val="00B30230"/>
    <w:rsid w:val="00B41679"/>
    <w:rsid w:val="00B476D7"/>
    <w:rsid w:val="00B522A6"/>
    <w:rsid w:val="00B56195"/>
    <w:rsid w:val="00B71589"/>
    <w:rsid w:val="00B7240B"/>
    <w:rsid w:val="00B80A44"/>
    <w:rsid w:val="00B937EA"/>
    <w:rsid w:val="00BA07FC"/>
    <w:rsid w:val="00BA46A0"/>
    <w:rsid w:val="00BA630C"/>
    <w:rsid w:val="00BB1E26"/>
    <w:rsid w:val="00BB6486"/>
    <w:rsid w:val="00BC53A6"/>
    <w:rsid w:val="00BC6908"/>
    <w:rsid w:val="00BC6A14"/>
    <w:rsid w:val="00BC7B1D"/>
    <w:rsid w:val="00BD2C08"/>
    <w:rsid w:val="00BD5AA4"/>
    <w:rsid w:val="00BE2722"/>
    <w:rsid w:val="00BE3385"/>
    <w:rsid w:val="00BE4A9F"/>
    <w:rsid w:val="00BE4E38"/>
    <w:rsid w:val="00C03FA1"/>
    <w:rsid w:val="00C04FF6"/>
    <w:rsid w:val="00C107E2"/>
    <w:rsid w:val="00C250B3"/>
    <w:rsid w:val="00C344B5"/>
    <w:rsid w:val="00C55812"/>
    <w:rsid w:val="00C578C7"/>
    <w:rsid w:val="00C6616D"/>
    <w:rsid w:val="00C674A0"/>
    <w:rsid w:val="00C67548"/>
    <w:rsid w:val="00C8187A"/>
    <w:rsid w:val="00CA50B8"/>
    <w:rsid w:val="00CA50D4"/>
    <w:rsid w:val="00CB68A4"/>
    <w:rsid w:val="00CC1344"/>
    <w:rsid w:val="00CC20AD"/>
    <w:rsid w:val="00CC4DC6"/>
    <w:rsid w:val="00CC601C"/>
    <w:rsid w:val="00CC6BEC"/>
    <w:rsid w:val="00CE40D6"/>
    <w:rsid w:val="00CE5870"/>
    <w:rsid w:val="00D0713C"/>
    <w:rsid w:val="00D0797D"/>
    <w:rsid w:val="00D07EB3"/>
    <w:rsid w:val="00D17BFA"/>
    <w:rsid w:val="00D3025B"/>
    <w:rsid w:val="00D303B1"/>
    <w:rsid w:val="00D514DB"/>
    <w:rsid w:val="00D64542"/>
    <w:rsid w:val="00D67FEE"/>
    <w:rsid w:val="00D777FE"/>
    <w:rsid w:val="00D9653E"/>
    <w:rsid w:val="00DA17BA"/>
    <w:rsid w:val="00DC0F1F"/>
    <w:rsid w:val="00DC1B3E"/>
    <w:rsid w:val="00DD19FF"/>
    <w:rsid w:val="00DD4C20"/>
    <w:rsid w:val="00DE0087"/>
    <w:rsid w:val="00DE53FD"/>
    <w:rsid w:val="00DF0950"/>
    <w:rsid w:val="00E07A27"/>
    <w:rsid w:val="00E12DDA"/>
    <w:rsid w:val="00E12F2D"/>
    <w:rsid w:val="00E249C4"/>
    <w:rsid w:val="00E26DA0"/>
    <w:rsid w:val="00E34631"/>
    <w:rsid w:val="00E34779"/>
    <w:rsid w:val="00E42DD7"/>
    <w:rsid w:val="00E55407"/>
    <w:rsid w:val="00E57072"/>
    <w:rsid w:val="00E74640"/>
    <w:rsid w:val="00E74C30"/>
    <w:rsid w:val="00E95332"/>
    <w:rsid w:val="00EA55B7"/>
    <w:rsid w:val="00EA6EB1"/>
    <w:rsid w:val="00EB4AD5"/>
    <w:rsid w:val="00EB5C0A"/>
    <w:rsid w:val="00EB67E4"/>
    <w:rsid w:val="00EC0201"/>
    <w:rsid w:val="00EE0AF7"/>
    <w:rsid w:val="00EE7BF3"/>
    <w:rsid w:val="00EF127E"/>
    <w:rsid w:val="00F01A27"/>
    <w:rsid w:val="00F06027"/>
    <w:rsid w:val="00F06D1C"/>
    <w:rsid w:val="00F179C2"/>
    <w:rsid w:val="00F221D8"/>
    <w:rsid w:val="00F26252"/>
    <w:rsid w:val="00F27E0C"/>
    <w:rsid w:val="00F36855"/>
    <w:rsid w:val="00F370E2"/>
    <w:rsid w:val="00F421BC"/>
    <w:rsid w:val="00F45833"/>
    <w:rsid w:val="00F50B3E"/>
    <w:rsid w:val="00F561CD"/>
    <w:rsid w:val="00F66F0F"/>
    <w:rsid w:val="00F72DCC"/>
    <w:rsid w:val="00F765E6"/>
    <w:rsid w:val="00F81060"/>
    <w:rsid w:val="00F96EE2"/>
    <w:rsid w:val="00FA463E"/>
    <w:rsid w:val="00FB0D7A"/>
    <w:rsid w:val="00FB14CA"/>
    <w:rsid w:val="00FC35DF"/>
    <w:rsid w:val="00FC3931"/>
    <w:rsid w:val="00FC5B5D"/>
    <w:rsid w:val="00FC5CB7"/>
    <w:rsid w:val="00FC64BD"/>
    <w:rsid w:val="00FD07EA"/>
    <w:rsid w:val="00FE0AFA"/>
    <w:rsid w:val="00FE46E2"/>
    <w:rsid w:val="00FE5816"/>
    <w:rsid w:val="00FE599D"/>
    <w:rsid w:val="00FF3B26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B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4B5"/>
    <w:rPr>
      <w:sz w:val="22"/>
      <w:szCs w:val="22"/>
      <w:lang w:val="ru-RU" w:eastAsia="en-US"/>
    </w:rPr>
  </w:style>
  <w:style w:type="paragraph" w:styleId="a4">
    <w:name w:val="header"/>
    <w:basedOn w:val="a"/>
    <w:link w:val="a5"/>
    <w:unhideWhenUsed/>
    <w:rsid w:val="00C3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344B5"/>
  </w:style>
  <w:style w:type="paragraph" w:styleId="a6">
    <w:name w:val="footer"/>
    <w:basedOn w:val="a"/>
    <w:link w:val="a7"/>
    <w:uiPriority w:val="99"/>
    <w:unhideWhenUsed/>
    <w:rsid w:val="00C3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B5"/>
  </w:style>
  <w:style w:type="paragraph" w:styleId="a8">
    <w:name w:val="Balloon Text"/>
    <w:basedOn w:val="a"/>
    <w:link w:val="a9"/>
    <w:uiPriority w:val="99"/>
    <w:semiHidden/>
    <w:unhideWhenUsed/>
    <w:rsid w:val="00C344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44B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D9653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B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4B5"/>
    <w:rPr>
      <w:sz w:val="22"/>
      <w:szCs w:val="22"/>
      <w:lang w:val="ru-RU" w:eastAsia="en-US"/>
    </w:rPr>
  </w:style>
  <w:style w:type="paragraph" w:styleId="a4">
    <w:name w:val="header"/>
    <w:basedOn w:val="a"/>
    <w:link w:val="a5"/>
    <w:unhideWhenUsed/>
    <w:rsid w:val="00C34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C344B5"/>
  </w:style>
  <w:style w:type="paragraph" w:styleId="a6">
    <w:name w:val="footer"/>
    <w:basedOn w:val="a"/>
    <w:link w:val="a7"/>
    <w:uiPriority w:val="99"/>
    <w:unhideWhenUsed/>
    <w:rsid w:val="00C344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44B5"/>
  </w:style>
  <w:style w:type="paragraph" w:styleId="a8">
    <w:name w:val="Balloon Text"/>
    <w:basedOn w:val="a"/>
    <w:link w:val="a9"/>
    <w:uiPriority w:val="99"/>
    <w:semiHidden/>
    <w:unhideWhenUsed/>
    <w:rsid w:val="00C344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344B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D9653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2892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Serzhyk</dc:creator>
  <cp:lastModifiedBy>admin</cp:lastModifiedBy>
  <cp:revision>2</cp:revision>
  <cp:lastPrinted>2021-04-22T12:05:00Z</cp:lastPrinted>
  <dcterms:created xsi:type="dcterms:W3CDTF">2021-04-22T13:35:00Z</dcterms:created>
  <dcterms:modified xsi:type="dcterms:W3CDTF">2021-04-22T13:35:00Z</dcterms:modified>
</cp:coreProperties>
</file>