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33" w:rsidRDefault="00524533" w:rsidP="00524533">
      <w:pPr>
        <w:pStyle w:val="a4"/>
        <w:ind w:left="77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C6BBD" w:rsidRPr="00524533" w:rsidRDefault="00DE36D1" w:rsidP="00524533">
      <w:pPr>
        <w:pStyle w:val="a4"/>
        <w:ind w:left="778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24533">
        <w:rPr>
          <w:rFonts w:ascii="Times New Roman" w:hAnsi="Times New Roman" w:cs="Times New Roman"/>
          <w:b/>
          <w:i/>
          <w:sz w:val="20"/>
          <w:szCs w:val="20"/>
        </w:rPr>
        <w:t xml:space="preserve">Додаток </w:t>
      </w:r>
      <w:r w:rsidR="00524533" w:rsidRPr="00524533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524533" w:rsidRDefault="00DC6BBD" w:rsidP="00524533">
      <w:pPr>
        <w:ind w:left="3540"/>
        <w:jc w:val="both"/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</w:pPr>
      <w:r w:rsidRPr="00524533">
        <w:rPr>
          <w:b/>
          <w:i/>
          <w:sz w:val="22"/>
          <w:szCs w:val="22"/>
          <w:lang w:val="uk-UA"/>
        </w:rPr>
        <w:t>до тендерної документації</w:t>
      </w:r>
      <w:r w:rsidR="00DE36D1" w:rsidRPr="00524533">
        <w:rPr>
          <w:b/>
          <w:i/>
          <w:sz w:val="22"/>
          <w:szCs w:val="22"/>
          <w:lang w:val="uk-UA"/>
        </w:rPr>
        <w:t xml:space="preserve"> </w:t>
      </w:r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на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</w:t>
      </w:r>
      <w:r w:rsidR="004F5BE8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А</w:t>
      </w:r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КЦІОНЕРНОГО ТОВАРИСТВА "</w:t>
      </w:r>
      <w:r w:rsidR="002776D7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ВІННИЦЯОБЛЕНЕРГО</w:t>
      </w:r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" за 2019 рік </w:t>
      </w:r>
      <w:r w:rsid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 </w:t>
      </w:r>
    </w:p>
    <w:p w:rsidR="004078C7" w:rsidRDefault="004078C7" w:rsidP="004078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078C7" w:rsidRDefault="004078C7" w:rsidP="00BC26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BD">
        <w:rPr>
          <w:rFonts w:ascii="Times New Roman" w:hAnsi="Times New Roman" w:cs="Times New Roman"/>
          <w:b/>
          <w:sz w:val="24"/>
          <w:szCs w:val="24"/>
        </w:rPr>
        <w:t xml:space="preserve">Перелік документів, які </w:t>
      </w:r>
      <w:r>
        <w:rPr>
          <w:rFonts w:ascii="Times New Roman" w:hAnsi="Times New Roman" w:cs="Times New Roman"/>
          <w:b/>
          <w:sz w:val="24"/>
          <w:szCs w:val="24"/>
        </w:rPr>
        <w:t>надаються Учасником в складі тендерної пропозиції</w:t>
      </w:r>
    </w:p>
    <w:p w:rsidR="00DC6BBD" w:rsidRDefault="00DC6BBD" w:rsidP="004078C7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933"/>
      </w:tblGrid>
      <w:tr w:rsidR="008A5E62" w:rsidRPr="00327826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933" w:type="dxa"/>
          </w:tcPr>
          <w:p w:rsidR="008A5E62" w:rsidRPr="00F331DA" w:rsidRDefault="008A5E62" w:rsidP="001C7E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Учасника встановленим вимогам </w:t>
            </w:r>
            <w:r w:rsidR="00BC263A"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до суб’єктів аудиторської діяльності, які можуть надавати послуги з обов</w:t>
            </w:r>
            <w:r w:rsidR="00C0776D" w:rsidRPr="00F331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язкового аудиту фінансової звітності підприємств, що становлять суспільний інтерес</w:t>
            </w:r>
          </w:p>
        </w:tc>
      </w:tr>
      <w:tr w:rsidR="008A5E62" w:rsidRPr="00F331DA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3" w:type="dxa"/>
          </w:tcPr>
          <w:p w:rsidR="008A5E62" w:rsidRPr="00F331DA" w:rsidRDefault="008A5E62" w:rsidP="002B58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Копія </w:t>
            </w:r>
            <w:r w:rsidR="00C900E3" w:rsidRPr="00F331DA">
              <w:rPr>
                <w:rFonts w:ascii="Times New Roman" w:hAnsi="Times New Roman" w:cs="Times New Roman"/>
                <w:sz w:val="24"/>
                <w:szCs w:val="24"/>
              </w:rPr>
              <w:t>чинного с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відоцтва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 xml:space="preserve"> про включення до 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еєстру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, виданого Аудиторською палатою України</w:t>
            </w:r>
            <w:r w:rsidR="00C900E3"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F331DA" w:rsidRDefault="008A5E62" w:rsidP="002435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Витяг з Розділу "Суб’єкти  аудиторської діяльності, які мають право проводити обов’язк</w:t>
            </w:r>
            <w:r w:rsidR="002435EB" w:rsidRPr="00F331DA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аудит фінансової звітності підприємств, що становлять суспільний інтерес" Реєстру аудиторів та суб’єктів аудиторської діяльності</w:t>
            </w:r>
            <w:r w:rsidR="00BC263A"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дату підготовки  тендерної пропозиції</w:t>
            </w:r>
            <w:r w:rsidR="000842A8"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62" w:rsidRPr="008A5E62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опія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>чинного с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відоцтва </w:t>
            </w:r>
            <w:r w:rsidR="00A36D2C">
              <w:rPr>
                <w:rFonts w:ascii="Times New Roman" w:hAnsi="Times New Roman" w:cs="Times New Roman"/>
                <w:sz w:val="24"/>
                <w:szCs w:val="24"/>
              </w:rPr>
              <w:t>про відповідність системи контролю якості, виданого Аудиторською палатою України</w:t>
            </w:r>
            <w:r w:rsidR="0008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овідка в довільн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>ій формі,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 xml:space="preserve"> яка підтверджує, </w:t>
            </w:r>
            <w:r w:rsidR="00C900E3" w:rsidRPr="00B42B16">
              <w:rPr>
                <w:rFonts w:ascii="Times New Roman" w:hAnsi="Times New Roman" w:cs="Times New Roman"/>
                <w:sz w:val="24"/>
                <w:szCs w:val="24"/>
              </w:rPr>
              <w:t>що за попередній річний звітний період сума винагороди від кожного з підприємств, що становлять суспільний інтерес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0E3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яким надавалися послуги з обов’язкового аудиту фінансової звітності протягом цього періоду, не перевищувала 15 відсотків загальної суми доходу від надання аудиторських послуг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 xml:space="preserve"> містить інформацію про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загальн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сум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доходу від надання аудиторських послуг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 попередній річний звітний період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r w:rsidR="00CB5B7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сум</w:t>
            </w:r>
            <w:r w:rsidR="00CB5B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винагороди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, отриманої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кожного з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підприємств, що становлять суспільний інтерес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яким надавалися послуги з обов’язкового аудиту фінансової звітності протягом цього періоду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C900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овідка в довільній формі,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 xml:space="preserve">яка підтверджує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обмежень, пов’язаних з тривалістю надання Замовнику 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послуг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звітності</w:t>
            </w:r>
            <w:r w:rsidR="0008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CF5F41" w:rsidRDefault="00B75B4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загальну чисельність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штатних кваліфікованих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Учасника, які залучаються д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завдань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загальну кількість 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>аудиторів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які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працюють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основним місцем роботи у Учасника, </w:t>
            </w:r>
            <w:r w:rsidR="002D41F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містить інформацію щодо прізвища, ім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ені, по-батькові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05">
              <w:rPr>
                <w:rFonts w:ascii="Times New Roman" w:hAnsi="Times New Roman" w:cs="Times New Roman"/>
                <w:sz w:val="24"/>
                <w:szCs w:val="24"/>
              </w:rPr>
              <w:t>посади таких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аудиторів</w:t>
            </w:r>
            <w:r w:rsidR="00AF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="009D7734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 тендерної пропозиції.</w:t>
            </w:r>
          </w:p>
        </w:tc>
      </w:tr>
      <w:tr w:rsidR="00F60934" w:rsidRPr="002D41FB" w:rsidTr="00C37BCC">
        <w:tc>
          <w:tcPr>
            <w:tcW w:w="696" w:type="dxa"/>
          </w:tcPr>
          <w:p w:rsidR="00F60934" w:rsidRPr="00F331DA" w:rsidRDefault="00F60934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60934" w:rsidRPr="00CF5F41" w:rsidRDefault="00E61328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Копії чинних сертифікатів аудиторів, які працюють за основним місцем роботи у Учасника, виданих Аудиторською палатою України.</w:t>
            </w:r>
          </w:p>
        </w:tc>
      </w:tr>
      <w:tr w:rsidR="009D7734" w:rsidRPr="00327826" w:rsidTr="00C37BCC">
        <w:tc>
          <w:tcPr>
            <w:tcW w:w="696" w:type="dxa"/>
          </w:tcPr>
          <w:p w:rsidR="009D7734" w:rsidRDefault="00E61328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933" w:type="dxa"/>
          </w:tcPr>
          <w:p w:rsidR="009D7734" w:rsidRDefault="00E61328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Копії чинних документів, які підтверджують кваліфікацію відповідно до статті 19 Закону</w:t>
            </w:r>
            <w:r w:rsidR="00AF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701">
              <w:rPr>
                <w:rFonts w:ascii="Times New Roman" w:hAnsi="Times New Roman" w:cs="Times New Roman"/>
                <w:sz w:val="24"/>
                <w:szCs w:val="24"/>
              </w:rPr>
              <w:t xml:space="preserve"> або копії чинних сертифікатів (дипломів) професійних організацій, що підтверджують високий рівень знань з міжнародних стандартів фінансової звітності, щонайменше на двох штатних кваліфікованих працівників Учасника.</w:t>
            </w:r>
          </w:p>
        </w:tc>
      </w:tr>
      <w:tr w:rsidR="00590B41" w:rsidRPr="008A267A" w:rsidTr="00C37BCC">
        <w:tc>
          <w:tcPr>
            <w:tcW w:w="696" w:type="dxa"/>
          </w:tcPr>
          <w:p w:rsidR="00590B41" w:rsidRPr="008A5E62" w:rsidRDefault="00590B41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0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590B41" w:rsidRPr="008A5E62" w:rsidRDefault="00590B41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опію чинного договору страхування цивільно-правової відповідальності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Учасника </w:t>
            </w:r>
            <w:r w:rsidR="00BB0C6B">
              <w:rPr>
                <w:rFonts w:ascii="Times New Roman" w:hAnsi="Times New Roman" w:cs="Times New Roman"/>
                <w:sz w:val="24"/>
                <w:szCs w:val="24"/>
              </w:rPr>
              <w:t>перед третіми особами, укладеного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положень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діючого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України.</w:t>
            </w:r>
          </w:p>
        </w:tc>
      </w:tr>
      <w:tr w:rsidR="00F33065" w:rsidRPr="004D1D98" w:rsidTr="00C37BCC">
        <w:tc>
          <w:tcPr>
            <w:tcW w:w="696" w:type="dxa"/>
          </w:tcPr>
          <w:p w:rsidR="00F33065" w:rsidRPr="004D1D98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933" w:type="dxa"/>
          </w:tcPr>
          <w:p w:rsidR="00F33065" w:rsidRPr="004D1D98" w:rsidRDefault="00F33065" w:rsidP="00F330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 про розмір</w:t>
            </w:r>
            <w:r w:rsidRPr="004D1D98">
              <w:rPr>
                <w:rFonts w:ascii="Times New Roman" w:hAnsi="Times New Roman"/>
                <w:sz w:val="24"/>
              </w:rPr>
              <w:t xml:space="preserve"> винагороди за договорами про надання аудиторських послуг з обов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D98">
              <w:rPr>
                <w:rFonts w:ascii="Times New Roman" w:hAnsi="Times New Roman"/>
                <w:sz w:val="24"/>
              </w:rPr>
              <w:t>язкового аудиту суб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D98">
              <w:rPr>
                <w:rFonts w:ascii="Times New Roman" w:hAnsi="Times New Roman"/>
                <w:sz w:val="24"/>
              </w:rPr>
              <w:t>єктів суспільного інтересу (без урахування податку на додану вартість) протягом року, що минув.</w:t>
            </w:r>
          </w:p>
        </w:tc>
      </w:tr>
      <w:tr w:rsidR="00C37BCC" w:rsidRPr="00327826" w:rsidTr="00C37BCC">
        <w:tc>
          <w:tcPr>
            <w:tcW w:w="696" w:type="dxa"/>
          </w:tcPr>
          <w:p w:rsidR="00C37BCC" w:rsidRPr="004D1D98" w:rsidRDefault="00C37BCC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933" w:type="dxa"/>
          </w:tcPr>
          <w:p w:rsidR="00C37BCC" w:rsidRPr="004D1D98" w:rsidRDefault="00C37BCC" w:rsidP="00326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 про ненадання безпосередньо або опосередковано Учасником та будь-яким іншим учасником аудиторської мережі, до якої належить Учасник, Замовнику</w:t>
            </w:r>
            <w:r w:rsidR="00327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 ТОВ «Е</w:t>
            </w:r>
            <w:r w:rsidR="009B0AFC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3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0AFC">
              <w:rPr>
                <w:rFonts w:ascii="Times New Roman" w:hAnsi="Times New Roman" w:cs="Times New Roman"/>
                <w:sz w:val="24"/>
                <w:szCs w:val="24"/>
              </w:rPr>
              <w:t>ІННИЦЯ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» (ідентифікаційний код </w:t>
            </w:r>
            <w:r w:rsidR="009B0AFC">
              <w:rPr>
                <w:rFonts w:ascii="Times New Roman" w:hAnsi="Times New Roman" w:cs="Times New Roman"/>
                <w:sz w:val="24"/>
                <w:szCs w:val="24"/>
              </w:rPr>
              <w:t>41835359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69DA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32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826" w:rsidRPr="00327826">
              <w:rPr>
                <w:rFonts w:ascii="Times New Roman" w:hAnsi="Times New Roman" w:cs="Times New Roman"/>
                <w:sz w:val="24"/>
                <w:szCs w:val="24"/>
              </w:rPr>
              <w:t>ТОВ «ЛУГАНСЬКЕ ЕНЕРГЕТИЧНЕ ОБ’ЄДНАННЯ» (ідентифікаційний код 31443937)</w:t>
            </w:r>
            <w:r w:rsidR="0032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послуг, зазначених у частині 4 статті 6 Закону.</w:t>
            </w:r>
          </w:p>
        </w:tc>
      </w:tr>
      <w:tr w:rsidR="00CE1D95" w:rsidRPr="00C37BCC" w:rsidTr="00C37BCC">
        <w:tc>
          <w:tcPr>
            <w:tcW w:w="696" w:type="dxa"/>
          </w:tcPr>
          <w:p w:rsidR="00CE1D95" w:rsidRPr="004D1D98" w:rsidRDefault="00AA1DB4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="00CE1D95" w:rsidRPr="004D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CE1D95" w:rsidRPr="004D1D98" w:rsidRDefault="00CE1D9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 про </w:t>
            </w:r>
            <w:r w:rsidR="00AA1DB4" w:rsidRPr="004D1D98">
              <w:rPr>
                <w:rFonts w:ascii="Times New Roman" w:hAnsi="Times New Roman" w:cs="Times New Roman"/>
                <w:sz w:val="24"/>
                <w:szCs w:val="24"/>
              </w:rPr>
              <w:t>дотримання вимог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 до внутрішньої організації суб’єктів аудиторської діяльності, які мають право проводити обов’язк</w:t>
            </w:r>
            <w:r w:rsidR="009A7C8F" w:rsidRPr="004D1D98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="00AA1DB4"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 аудит фінансової звітності</w:t>
            </w:r>
            <w:r w:rsidR="00AA1DB4" w:rsidRPr="004D1D98">
              <w:rPr>
                <w:rFonts w:ascii="Times New Roman" w:hAnsi="Times New Roman"/>
                <w:sz w:val="24"/>
                <w:szCs w:val="24"/>
              </w:rPr>
              <w:t>, визначених статтею 23 Закону.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6A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9D77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досвід надання Учасником послуг з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аудиту фінансової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звітності. 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0809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BB0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надання Учасником послуг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підприємствам, що становлять суспільний інтерес, і містить перелік підприємств, яким надавалися такі послуги.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0809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надання Учасником послуг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суб’єктам господарювання в енергетичній галузі, і містить перелік суб’єктів господарювання, яким надавалися такі послуги.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3" w:type="dxa"/>
          </w:tcPr>
          <w:p w:rsidR="00F33065" w:rsidRPr="008A5E62" w:rsidRDefault="00F33065" w:rsidP="004078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Інші документи: </w:t>
            </w:r>
          </w:p>
        </w:tc>
      </w:tr>
      <w:tr w:rsidR="00F33065" w:rsidRPr="002A5B10" w:rsidTr="00C37BCC">
        <w:tc>
          <w:tcPr>
            <w:tcW w:w="696" w:type="dxa"/>
          </w:tcPr>
          <w:p w:rsidR="00F33065" w:rsidRPr="002A5B10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3" w:type="dxa"/>
          </w:tcPr>
          <w:p w:rsidR="00F33065" w:rsidRPr="002A5B10" w:rsidRDefault="00F33065" w:rsidP="00BB0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 xml:space="preserve">Копія Статуту або іншого установчого документа. 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2A5B10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33" w:type="dxa"/>
          </w:tcPr>
          <w:p w:rsidR="00F33065" w:rsidRPr="002A5B10" w:rsidRDefault="00F33065" w:rsidP="003F4E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Копія виписки з ЄДР або Свідоцтва про державну реєстрацію.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33" w:type="dxa"/>
          </w:tcPr>
          <w:p w:rsidR="00F33065" w:rsidRPr="008A5E62" w:rsidRDefault="00F33065" w:rsidP="009D77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в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>итяг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ЄДР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за всіма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критеріями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пошуку, видан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не раніше дати розміщення оголошення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Конкурсу.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33" w:type="dxa"/>
          </w:tcPr>
          <w:p w:rsidR="00F33065" w:rsidRPr="008A5E62" w:rsidRDefault="00F33065" w:rsidP="003F4E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опія витягу з реєстру платників податку на додану 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єдиного податку.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33" w:type="dxa"/>
          </w:tcPr>
          <w:p w:rsidR="00F33065" w:rsidRPr="008A5E62" w:rsidRDefault="00F33065" w:rsidP="00032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опія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наказу про призначення керівника Учасника.</w:t>
            </w:r>
          </w:p>
        </w:tc>
      </w:tr>
      <w:tr w:rsidR="00F33065" w:rsidRPr="008A267A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33" w:type="dxa"/>
          </w:tcPr>
          <w:p w:rsidR="00F33065" w:rsidRPr="008A5E62" w:rsidRDefault="00F33065" w:rsidP="00AF6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опії документів, відповідно до установчих документів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Учасника,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що підтверджують повноваження посадової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або представника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часника щодо підпису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тендерної пропозиції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(зокрема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наказ, протокол або витяг  з протоколу органу управління, контракт, довіреність або інший документ, що підтверджує повноваження посадової особи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Учасника 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або представника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>часника).</w:t>
            </w:r>
          </w:p>
        </w:tc>
      </w:tr>
    </w:tbl>
    <w:p w:rsidR="00524533" w:rsidRDefault="00524533" w:rsidP="004078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36D1" w:rsidRPr="00DC6BBD" w:rsidRDefault="00DE36D1" w:rsidP="004078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0674" w:rsidRDefault="00F40674" w:rsidP="00B42B16">
      <w:pPr>
        <w:pStyle w:val="a4"/>
      </w:pPr>
    </w:p>
    <w:sectPr w:rsidR="00F40674" w:rsidSect="00F40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D35"/>
    <w:multiLevelType w:val="hybridMultilevel"/>
    <w:tmpl w:val="FD4CE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D1"/>
    <w:rsid w:val="000038BA"/>
    <w:rsid w:val="0000553B"/>
    <w:rsid w:val="00013962"/>
    <w:rsid w:val="00032A2F"/>
    <w:rsid w:val="00054506"/>
    <w:rsid w:val="000722A8"/>
    <w:rsid w:val="000809EA"/>
    <w:rsid w:val="000842A8"/>
    <w:rsid w:val="000A19D2"/>
    <w:rsid w:val="000A701C"/>
    <w:rsid w:val="000C1426"/>
    <w:rsid w:val="000D78D2"/>
    <w:rsid w:val="000E1299"/>
    <w:rsid w:val="001130D6"/>
    <w:rsid w:val="00116B7A"/>
    <w:rsid w:val="00120B9C"/>
    <w:rsid w:val="001244A2"/>
    <w:rsid w:val="00141422"/>
    <w:rsid w:val="0015207A"/>
    <w:rsid w:val="00152246"/>
    <w:rsid w:val="0017312C"/>
    <w:rsid w:val="00192FFA"/>
    <w:rsid w:val="001C7E56"/>
    <w:rsid w:val="001E1CE0"/>
    <w:rsid w:val="001F26DE"/>
    <w:rsid w:val="002435EB"/>
    <w:rsid w:val="00244EA8"/>
    <w:rsid w:val="00254C38"/>
    <w:rsid w:val="00272E01"/>
    <w:rsid w:val="0027477B"/>
    <w:rsid w:val="002776D7"/>
    <w:rsid w:val="00295985"/>
    <w:rsid w:val="00297775"/>
    <w:rsid w:val="002A0849"/>
    <w:rsid w:val="002A5B10"/>
    <w:rsid w:val="002B44DA"/>
    <w:rsid w:val="002B58A9"/>
    <w:rsid w:val="002D41FB"/>
    <w:rsid w:val="003269DA"/>
    <w:rsid w:val="0032748A"/>
    <w:rsid w:val="00327826"/>
    <w:rsid w:val="00391CEE"/>
    <w:rsid w:val="003B2B15"/>
    <w:rsid w:val="003B3C4F"/>
    <w:rsid w:val="003E4A07"/>
    <w:rsid w:val="003F4ED3"/>
    <w:rsid w:val="004078C7"/>
    <w:rsid w:val="00421671"/>
    <w:rsid w:val="00424BDF"/>
    <w:rsid w:val="004B54ED"/>
    <w:rsid w:val="004D1D98"/>
    <w:rsid w:val="004F5BE8"/>
    <w:rsid w:val="00511784"/>
    <w:rsid w:val="00524533"/>
    <w:rsid w:val="005264B3"/>
    <w:rsid w:val="005618D0"/>
    <w:rsid w:val="00575DBB"/>
    <w:rsid w:val="005772DD"/>
    <w:rsid w:val="005878FB"/>
    <w:rsid w:val="00590B41"/>
    <w:rsid w:val="00595EB1"/>
    <w:rsid w:val="005A18A5"/>
    <w:rsid w:val="005B7FA6"/>
    <w:rsid w:val="005D2873"/>
    <w:rsid w:val="005F33DF"/>
    <w:rsid w:val="006429B1"/>
    <w:rsid w:val="00653783"/>
    <w:rsid w:val="00673EC4"/>
    <w:rsid w:val="006A5332"/>
    <w:rsid w:val="006A5732"/>
    <w:rsid w:val="006A696B"/>
    <w:rsid w:val="006C23E0"/>
    <w:rsid w:val="006D6746"/>
    <w:rsid w:val="00702D0D"/>
    <w:rsid w:val="0072420C"/>
    <w:rsid w:val="007502FD"/>
    <w:rsid w:val="007F0536"/>
    <w:rsid w:val="007F4D87"/>
    <w:rsid w:val="00831F81"/>
    <w:rsid w:val="008404F9"/>
    <w:rsid w:val="00863E23"/>
    <w:rsid w:val="008A267A"/>
    <w:rsid w:val="008A5E62"/>
    <w:rsid w:val="008E0F55"/>
    <w:rsid w:val="008E38C3"/>
    <w:rsid w:val="00916206"/>
    <w:rsid w:val="00980D4A"/>
    <w:rsid w:val="00983817"/>
    <w:rsid w:val="00994ED4"/>
    <w:rsid w:val="009A7C8F"/>
    <w:rsid w:val="009B0AFC"/>
    <w:rsid w:val="009B16C1"/>
    <w:rsid w:val="009B20CE"/>
    <w:rsid w:val="009B614A"/>
    <w:rsid w:val="009C7433"/>
    <w:rsid w:val="009D1C39"/>
    <w:rsid w:val="009D7734"/>
    <w:rsid w:val="00A36D2C"/>
    <w:rsid w:val="00A410DE"/>
    <w:rsid w:val="00A53A07"/>
    <w:rsid w:val="00A6301D"/>
    <w:rsid w:val="00A64544"/>
    <w:rsid w:val="00A95472"/>
    <w:rsid w:val="00A97218"/>
    <w:rsid w:val="00AA1DB4"/>
    <w:rsid w:val="00AA67F7"/>
    <w:rsid w:val="00AC0E02"/>
    <w:rsid w:val="00AC1B11"/>
    <w:rsid w:val="00AD1FA8"/>
    <w:rsid w:val="00AF6098"/>
    <w:rsid w:val="00B42B16"/>
    <w:rsid w:val="00B75B45"/>
    <w:rsid w:val="00B86392"/>
    <w:rsid w:val="00BB0C6B"/>
    <w:rsid w:val="00BC263A"/>
    <w:rsid w:val="00BE1039"/>
    <w:rsid w:val="00BF0589"/>
    <w:rsid w:val="00C07620"/>
    <w:rsid w:val="00C0776D"/>
    <w:rsid w:val="00C37BCC"/>
    <w:rsid w:val="00C50147"/>
    <w:rsid w:val="00C779EF"/>
    <w:rsid w:val="00C8172E"/>
    <w:rsid w:val="00C900E3"/>
    <w:rsid w:val="00C932FA"/>
    <w:rsid w:val="00CA5B61"/>
    <w:rsid w:val="00CB5B75"/>
    <w:rsid w:val="00CC47B2"/>
    <w:rsid w:val="00CE1D95"/>
    <w:rsid w:val="00CE5501"/>
    <w:rsid w:val="00CF2BEE"/>
    <w:rsid w:val="00CF5F41"/>
    <w:rsid w:val="00D17605"/>
    <w:rsid w:val="00D321B5"/>
    <w:rsid w:val="00D738B0"/>
    <w:rsid w:val="00D8585A"/>
    <w:rsid w:val="00D9168B"/>
    <w:rsid w:val="00D93CD1"/>
    <w:rsid w:val="00DB2987"/>
    <w:rsid w:val="00DB7AA2"/>
    <w:rsid w:val="00DC6BBD"/>
    <w:rsid w:val="00DE0E92"/>
    <w:rsid w:val="00DE36D1"/>
    <w:rsid w:val="00DE5315"/>
    <w:rsid w:val="00E17E90"/>
    <w:rsid w:val="00E61328"/>
    <w:rsid w:val="00E72892"/>
    <w:rsid w:val="00F16EC0"/>
    <w:rsid w:val="00F33065"/>
    <w:rsid w:val="00F331DA"/>
    <w:rsid w:val="00F40674"/>
    <w:rsid w:val="00F51FA1"/>
    <w:rsid w:val="00F60934"/>
    <w:rsid w:val="00F66E44"/>
    <w:rsid w:val="00F819B1"/>
    <w:rsid w:val="00F93EE1"/>
    <w:rsid w:val="00FA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C6B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3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3B3C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C4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AA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C6B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3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3B3C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C4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A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gkp00</dc:creator>
  <cp:lastModifiedBy>Владимир Коваль</cp:lastModifiedBy>
  <cp:revision>6</cp:revision>
  <cp:lastPrinted>2019-12-12T16:13:00Z</cp:lastPrinted>
  <dcterms:created xsi:type="dcterms:W3CDTF">2020-02-04T09:10:00Z</dcterms:created>
  <dcterms:modified xsi:type="dcterms:W3CDTF">2020-02-04T09:16:00Z</dcterms:modified>
</cp:coreProperties>
</file>